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0A87C" w14:textId="77777777" w:rsidR="00280CFE" w:rsidRPr="009A231B" w:rsidRDefault="00280CFE" w:rsidP="00C55479">
      <w:pPr>
        <w:pStyle w:val="Title"/>
        <w:jc w:val="left"/>
        <w:rPr>
          <w:rStyle w:val="Strong"/>
          <w:b/>
          <w:bCs/>
          <w:u w:val="none"/>
        </w:rPr>
      </w:pPr>
    </w:p>
    <w:p w14:paraId="21AC667B" w14:textId="4B9BD5C8" w:rsidR="0085097E" w:rsidRPr="005E58C8" w:rsidRDefault="00EB4040" w:rsidP="00E9752A">
      <w:pPr>
        <w:pStyle w:val="Title"/>
        <w:rPr>
          <w:sz w:val="22"/>
          <w:szCs w:val="22"/>
        </w:rPr>
      </w:pPr>
      <w:r>
        <w:rPr>
          <w:sz w:val="22"/>
          <w:szCs w:val="22"/>
        </w:rPr>
        <w:t>Touch the World</w:t>
      </w:r>
      <w:r w:rsidR="0085097E" w:rsidRPr="005E58C8">
        <w:rPr>
          <w:sz w:val="22"/>
          <w:szCs w:val="22"/>
        </w:rPr>
        <w:t xml:space="preserve"> 20</w:t>
      </w:r>
      <w:r w:rsidR="0085097E">
        <w:rPr>
          <w:sz w:val="22"/>
          <w:szCs w:val="22"/>
        </w:rPr>
        <w:t>1</w:t>
      </w:r>
      <w:r w:rsidR="005665D1">
        <w:rPr>
          <w:sz w:val="22"/>
          <w:szCs w:val="22"/>
        </w:rPr>
        <w:t>7</w:t>
      </w:r>
      <w:r w:rsidR="004845D3">
        <w:rPr>
          <w:sz w:val="22"/>
          <w:szCs w:val="22"/>
        </w:rPr>
        <w:t xml:space="preserve"> </w:t>
      </w:r>
      <w:r w:rsidR="00C27E17">
        <w:rPr>
          <w:sz w:val="22"/>
          <w:szCs w:val="22"/>
        </w:rPr>
        <w:t xml:space="preserve"> </w:t>
      </w:r>
    </w:p>
    <w:p w14:paraId="6DE43075" w14:textId="77777777" w:rsidR="0085097E" w:rsidRPr="003F46B1" w:rsidRDefault="002C6627" w:rsidP="00E9752A">
      <w:pPr>
        <w:jc w:val="center"/>
        <w:rPr>
          <w:bCs/>
          <w:i/>
          <w:sz w:val="22"/>
          <w:szCs w:val="22"/>
        </w:rPr>
      </w:pPr>
      <w:r>
        <w:rPr>
          <w:bCs/>
          <w:i/>
          <w:sz w:val="22"/>
          <w:szCs w:val="22"/>
        </w:rPr>
        <w:t xml:space="preserve">Show </w:t>
      </w:r>
      <w:r w:rsidR="0006026D">
        <w:rPr>
          <w:bCs/>
          <w:i/>
          <w:sz w:val="22"/>
          <w:szCs w:val="22"/>
        </w:rPr>
        <w:t>Mercy</w:t>
      </w:r>
      <w:r>
        <w:rPr>
          <w:bCs/>
          <w:i/>
          <w:sz w:val="22"/>
          <w:szCs w:val="22"/>
        </w:rPr>
        <w:t xml:space="preserve"> – </w:t>
      </w:r>
      <w:r w:rsidR="0006026D">
        <w:rPr>
          <w:bCs/>
          <w:i/>
          <w:sz w:val="22"/>
          <w:szCs w:val="22"/>
        </w:rPr>
        <w:t>Proclaim</w:t>
      </w:r>
      <w:r>
        <w:rPr>
          <w:bCs/>
          <w:i/>
          <w:sz w:val="22"/>
          <w:szCs w:val="22"/>
        </w:rPr>
        <w:t xml:space="preserve"> </w:t>
      </w:r>
      <w:r w:rsidR="0006026D">
        <w:rPr>
          <w:bCs/>
          <w:i/>
          <w:sz w:val="22"/>
          <w:szCs w:val="22"/>
        </w:rPr>
        <w:t>Truth</w:t>
      </w:r>
      <w:r>
        <w:rPr>
          <w:bCs/>
          <w:i/>
          <w:sz w:val="22"/>
          <w:szCs w:val="22"/>
        </w:rPr>
        <w:t xml:space="preserve"> </w:t>
      </w:r>
    </w:p>
    <w:p w14:paraId="6623E60C" w14:textId="77777777" w:rsidR="0039727A" w:rsidRPr="005E58C8" w:rsidRDefault="0039727A" w:rsidP="00E9752A">
      <w:pPr>
        <w:jc w:val="center"/>
        <w:rPr>
          <w:b/>
          <w:bCs/>
          <w:sz w:val="22"/>
          <w:szCs w:val="22"/>
          <w:u w:val="single"/>
        </w:rPr>
      </w:pPr>
    </w:p>
    <w:p w14:paraId="0A3D49C8" w14:textId="77777777" w:rsidR="0085097E" w:rsidRDefault="00AF4A56" w:rsidP="00C15294">
      <w:pPr>
        <w:rPr>
          <w:b/>
          <w:sz w:val="22"/>
          <w:szCs w:val="22"/>
        </w:rPr>
      </w:pPr>
      <w:proofErr w:type="spellStart"/>
      <w:r>
        <w:rPr>
          <w:b/>
          <w:sz w:val="22"/>
          <w:szCs w:val="22"/>
        </w:rPr>
        <w:t>Jigiya</w:t>
      </w:r>
      <w:proofErr w:type="spellEnd"/>
      <w:r>
        <w:rPr>
          <w:b/>
          <w:sz w:val="22"/>
          <w:szCs w:val="22"/>
        </w:rPr>
        <w:t xml:space="preserve"> So</w:t>
      </w:r>
      <w:r w:rsidR="00C22EAD">
        <w:rPr>
          <w:b/>
          <w:sz w:val="22"/>
          <w:szCs w:val="22"/>
        </w:rPr>
        <w:t xml:space="preserve"> –</w:t>
      </w:r>
      <w:r w:rsidR="00180601">
        <w:rPr>
          <w:b/>
          <w:sz w:val="22"/>
          <w:szCs w:val="22"/>
        </w:rPr>
        <w:t xml:space="preserve"> </w:t>
      </w:r>
      <w:r>
        <w:rPr>
          <w:b/>
          <w:sz w:val="22"/>
          <w:szCs w:val="22"/>
        </w:rPr>
        <w:t>West Africa</w:t>
      </w:r>
      <w:r w:rsidR="0006026D">
        <w:rPr>
          <w:b/>
          <w:sz w:val="22"/>
          <w:szCs w:val="22"/>
        </w:rPr>
        <w:tab/>
      </w:r>
      <w:r w:rsidR="0085097E">
        <w:rPr>
          <w:b/>
          <w:sz w:val="22"/>
          <w:szCs w:val="22"/>
        </w:rPr>
        <w:tab/>
      </w:r>
      <w:r w:rsidR="0085097E">
        <w:rPr>
          <w:b/>
          <w:sz w:val="22"/>
          <w:szCs w:val="22"/>
        </w:rPr>
        <w:tab/>
      </w:r>
      <w:r w:rsidR="0085097E">
        <w:rPr>
          <w:b/>
          <w:sz w:val="22"/>
          <w:szCs w:val="22"/>
        </w:rPr>
        <w:tab/>
      </w:r>
      <w:r w:rsidR="0085097E">
        <w:rPr>
          <w:b/>
          <w:sz w:val="22"/>
          <w:szCs w:val="22"/>
        </w:rPr>
        <w:tab/>
      </w:r>
      <w:r w:rsidR="0085097E">
        <w:rPr>
          <w:b/>
          <w:sz w:val="22"/>
          <w:szCs w:val="22"/>
        </w:rPr>
        <w:tab/>
      </w:r>
      <w:r w:rsidR="009D1371">
        <w:rPr>
          <w:b/>
          <w:sz w:val="22"/>
          <w:szCs w:val="22"/>
        </w:rPr>
        <w:tab/>
      </w:r>
      <w:r w:rsidR="00C27E17">
        <w:rPr>
          <w:b/>
          <w:sz w:val="22"/>
          <w:szCs w:val="22"/>
        </w:rPr>
        <w:tab/>
      </w:r>
      <w:r w:rsidR="0085097E">
        <w:rPr>
          <w:b/>
          <w:sz w:val="22"/>
          <w:szCs w:val="22"/>
        </w:rPr>
        <w:t>$1</w:t>
      </w:r>
      <w:r w:rsidR="005841E0">
        <w:rPr>
          <w:b/>
          <w:sz w:val="22"/>
          <w:szCs w:val="22"/>
        </w:rPr>
        <w:t>5</w:t>
      </w:r>
      <w:r w:rsidR="0085097E">
        <w:rPr>
          <w:b/>
          <w:sz w:val="22"/>
          <w:szCs w:val="22"/>
        </w:rPr>
        <w:t>,000</w:t>
      </w:r>
    </w:p>
    <w:p w14:paraId="6C4434F3" w14:textId="7D5D40E6" w:rsidR="003F46B1" w:rsidRDefault="004845D3" w:rsidP="00180601">
      <w:pPr>
        <w:ind w:left="720"/>
        <w:rPr>
          <w:color w:val="000000"/>
          <w:sz w:val="22"/>
          <w:szCs w:val="22"/>
        </w:rPr>
      </w:pPr>
      <w:r>
        <w:rPr>
          <w:color w:val="000000"/>
          <w:sz w:val="22"/>
          <w:szCs w:val="22"/>
        </w:rPr>
        <w:t>A</w:t>
      </w:r>
      <w:r w:rsidR="00AF4A56" w:rsidRPr="00AF4A56">
        <w:rPr>
          <w:color w:val="000000"/>
          <w:sz w:val="22"/>
          <w:szCs w:val="22"/>
        </w:rPr>
        <w:t xml:space="preserve"> single</w:t>
      </w:r>
      <w:r>
        <w:rPr>
          <w:color w:val="000000"/>
          <w:sz w:val="22"/>
          <w:szCs w:val="22"/>
        </w:rPr>
        <w:t>, female</w:t>
      </w:r>
      <w:r w:rsidR="00AF4A56" w:rsidRPr="00AF4A56">
        <w:rPr>
          <w:color w:val="000000"/>
          <w:sz w:val="22"/>
          <w:szCs w:val="22"/>
        </w:rPr>
        <w:t xml:space="preserve"> Missionary Associate from </w:t>
      </w:r>
      <w:proofErr w:type="gramStart"/>
      <w:r w:rsidR="00AF4A56" w:rsidRPr="00AF4A56">
        <w:rPr>
          <w:color w:val="000000"/>
          <w:sz w:val="22"/>
          <w:szCs w:val="22"/>
        </w:rPr>
        <w:t>NC,</w:t>
      </w:r>
      <w:proofErr w:type="gramEnd"/>
      <w:r w:rsidR="00AF4A56" w:rsidRPr="00AF4A56">
        <w:rPr>
          <w:color w:val="000000"/>
          <w:sz w:val="22"/>
          <w:szCs w:val="22"/>
        </w:rPr>
        <w:t xml:space="preserve"> has just launched </w:t>
      </w:r>
      <w:proofErr w:type="spellStart"/>
      <w:r w:rsidR="00AF4A56" w:rsidRPr="00AF4A56">
        <w:rPr>
          <w:i/>
          <w:iCs/>
          <w:color w:val="000000"/>
          <w:sz w:val="22"/>
          <w:szCs w:val="22"/>
        </w:rPr>
        <w:t>Jigiya</w:t>
      </w:r>
      <w:proofErr w:type="spellEnd"/>
      <w:r w:rsidR="00AF4A56" w:rsidRPr="00AF4A56">
        <w:rPr>
          <w:i/>
          <w:iCs/>
          <w:color w:val="000000"/>
          <w:sz w:val="22"/>
          <w:szCs w:val="22"/>
        </w:rPr>
        <w:t xml:space="preserve"> So</w:t>
      </w:r>
      <w:r w:rsidR="00AF4A56" w:rsidRPr="00AF4A56">
        <w:rPr>
          <w:color w:val="000000"/>
          <w:sz w:val="22"/>
          <w:szCs w:val="22"/>
        </w:rPr>
        <w:t xml:space="preserve"> (Place of Hope) in West Africa. She works with young marginalized boys who are enslaved in a system that has them begging on the streets of the capital city. </w:t>
      </w:r>
      <w:proofErr w:type="spellStart"/>
      <w:r w:rsidR="00AF4A56" w:rsidRPr="00AF4A56">
        <w:rPr>
          <w:i/>
          <w:iCs/>
          <w:color w:val="000000"/>
          <w:sz w:val="22"/>
          <w:szCs w:val="22"/>
        </w:rPr>
        <w:t>Jigiya</w:t>
      </w:r>
      <w:proofErr w:type="spellEnd"/>
      <w:r w:rsidR="00AF4A56" w:rsidRPr="00AF4A56">
        <w:rPr>
          <w:i/>
          <w:iCs/>
          <w:color w:val="000000"/>
          <w:sz w:val="22"/>
          <w:szCs w:val="22"/>
        </w:rPr>
        <w:t xml:space="preserve"> </w:t>
      </w:r>
      <w:proofErr w:type="gramStart"/>
      <w:r w:rsidR="00AF4A56" w:rsidRPr="00AF4A56">
        <w:rPr>
          <w:i/>
          <w:iCs/>
          <w:color w:val="000000"/>
          <w:sz w:val="22"/>
          <w:szCs w:val="22"/>
        </w:rPr>
        <w:t>So</w:t>
      </w:r>
      <w:proofErr w:type="gramEnd"/>
      <w:r w:rsidR="00AF4A56" w:rsidRPr="00AF4A56">
        <w:rPr>
          <w:color w:val="000000"/>
          <w:sz w:val="22"/>
          <w:szCs w:val="22"/>
        </w:rPr>
        <w:t xml:space="preserve"> provides hot meals, basic teaching on personal hygiene, and first aid. Yet, the overarching purpose is to make disciples by introducing the boys to God through Bible stories and thought provoking discussions on the nature of God. The vast majority of them have had no education. Therefore, </w:t>
      </w:r>
      <w:proofErr w:type="spellStart"/>
      <w:r w:rsidR="00AF4A56" w:rsidRPr="00AF4A56">
        <w:rPr>
          <w:i/>
          <w:iCs/>
          <w:color w:val="000000"/>
          <w:sz w:val="22"/>
          <w:szCs w:val="22"/>
        </w:rPr>
        <w:t>Jigiya</w:t>
      </w:r>
      <w:proofErr w:type="spellEnd"/>
      <w:r w:rsidR="00AF4A56" w:rsidRPr="00AF4A56">
        <w:rPr>
          <w:i/>
          <w:iCs/>
          <w:color w:val="000000"/>
          <w:sz w:val="22"/>
          <w:szCs w:val="22"/>
        </w:rPr>
        <w:t xml:space="preserve"> So</w:t>
      </w:r>
      <w:r w:rsidR="00AF4A56" w:rsidRPr="00AF4A56">
        <w:rPr>
          <w:color w:val="000000"/>
          <w:sz w:val="22"/>
          <w:szCs w:val="22"/>
        </w:rPr>
        <w:t xml:space="preserve"> aspires to connect each boy with a tradesman through an apprenticeship in order to give the children a means to support themselves when they cease begging. Our giving will help </w:t>
      </w:r>
      <w:proofErr w:type="spellStart"/>
      <w:r w:rsidR="00AF4A56" w:rsidRPr="00AF4A56">
        <w:rPr>
          <w:i/>
          <w:iCs/>
          <w:color w:val="000000"/>
          <w:sz w:val="22"/>
          <w:szCs w:val="22"/>
        </w:rPr>
        <w:t>Jigiya</w:t>
      </w:r>
      <w:proofErr w:type="spellEnd"/>
      <w:r w:rsidR="00AF4A56" w:rsidRPr="00AF4A56">
        <w:rPr>
          <w:i/>
          <w:iCs/>
          <w:color w:val="000000"/>
          <w:sz w:val="22"/>
          <w:szCs w:val="22"/>
        </w:rPr>
        <w:t xml:space="preserve"> So</w:t>
      </w:r>
      <w:r w:rsidR="00AF4A56" w:rsidRPr="00AF4A56">
        <w:rPr>
          <w:color w:val="000000"/>
          <w:sz w:val="22"/>
          <w:szCs w:val="22"/>
        </w:rPr>
        <w:t xml:space="preserve"> to get fully equipped and provide much-needed supplies. These </w:t>
      </w:r>
      <w:r w:rsidR="007D4C3B">
        <w:rPr>
          <w:color w:val="000000"/>
          <w:sz w:val="22"/>
          <w:szCs w:val="22"/>
        </w:rPr>
        <w:t>essential</w:t>
      </w:r>
      <w:r w:rsidR="00AF4A56" w:rsidRPr="00AF4A56">
        <w:rPr>
          <w:color w:val="000000"/>
          <w:sz w:val="22"/>
          <w:szCs w:val="22"/>
        </w:rPr>
        <w:t>s include: an examining table and medical supplies for the first aid room; basic personal hygiene items for the boys; food for the feeding program; carpentry tools; and a sewing machine for a trade apprenticeship.</w:t>
      </w:r>
    </w:p>
    <w:p w14:paraId="0FB0506E" w14:textId="77777777" w:rsidR="007E4DFA" w:rsidRDefault="007E4DFA" w:rsidP="007E4DFA">
      <w:pPr>
        <w:rPr>
          <w:sz w:val="22"/>
          <w:szCs w:val="22"/>
        </w:rPr>
      </w:pPr>
    </w:p>
    <w:p w14:paraId="7A0A5311" w14:textId="77777777" w:rsidR="0085097E" w:rsidRPr="00C15294" w:rsidRDefault="0085097E" w:rsidP="00E9752A">
      <w:pPr>
        <w:rPr>
          <w:b/>
          <w:sz w:val="22"/>
          <w:szCs w:val="22"/>
        </w:rPr>
      </w:pPr>
      <w:r w:rsidRPr="00C15294">
        <w:rPr>
          <w:b/>
          <w:sz w:val="22"/>
          <w:szCs w:val="22"/>
        </w:rPr>
        <w:t>Household Equi</w:t>
      </w:r>
      <w:r w:rsidR="00A53DF1">
        <w:rPr>
          <w:b/>
          <w:sz w:val="22"/>
          <w:szCs w:val="22"/>
        </w:rPr>
        <w:t>pment Five-year Supplement</w:t>
      </w:r>
      <w:r w:rsidR="00A53DF1">
        <w:rPr>
          <w:b/>
          <w:sz w:val="22"/>
          <w:szCs w:val="22"/>
        </w:rPr>
        <w:tab/>
      </w:r>
      <w:r w:rsidR="00A53DF1">
        <w:rPr>
          <w:b/>
          <w:sz w:val="22"/>
          <w:szCs w:val="22"/>
        </w:rPr>
        <w:tab/>
      </w:r>
      <w:r w:rsidR="00A53DF1">
        <w:rPr>
          <w:b/>
          <w:sz w:val="22"/>
          <w:szCs w:val="22"/>
        </w:rPr>
        <w:tab/>
      </w:r>
      <w:r w:rsidR="00A53DF1">
        <w:rPr>
          <w:b/>
          <w:sz w:val="22"/>
          <w:szCs w:val="22"/>
        </w:rPr>
        <w:tab/>
        <w:t xml:space="preserve">          </w:t>
      </w:r>
      <w:r w:rsidR="0006026D">
        <w:rPr>
          <w:b/>
          <w:sz w:val="22"/>
          <w:szCs w:val="22"/>
        </w:rPr>
        <w:t xml:space="preserve">   </w:t>
      </w:r>
      <w:r w:rsidR="00A53DF1">
        <w:rPr>
          <w:b/>
          <w:sz w:val="22"/>
          <w:szCs w:val="22"/>
        </w:rPr>
        <w:t>$</w:t>
      </w:r>
      <w:r w:rsidR="00E96B0B">
        <w:rPr>
          <w:b/>
          <w:sz w:val="22"/>
          <w:szCs w:val="22"/>
        </w:rPr>
        <w:t>10</w:t>
      </w:r>
      <w:r w:rsidRPr="00C15294">
        <w:rPr>
          <w:b/>
          <w:sz w:val="22"/>
          <w:szCs w:val="22"/>
        </w:rPr>
        <w:t>,</w:t>
      </w:r>
      <w:r w:rsidR="00E96B0B">
        <w:rPr>
          <w:b/>
          <w:sz w:val="22"/>
          <w:szCs w:val="22"/>
        </w:rPr>
        <w:t>5</w:t>
      </w:r>
      <w:r w:rsidRPr="00C15294">
        <w:rPr>
          <w:b/>
          <w:sz w:val="22"/>
          <w:szCs w:val="22"/>
        </w:rPr>
        <w:t>00</w:t>
      </w:r>
    </w:p>
    <w:p w14:paraId="79219B79" w14:textId="0EB73193" w:rsidR="0085097E" w:rsidRDefault="0085097E" w:rsidP="00E9752A">
      <w:pPr>
        <w:rPr>
          <w:sz w:val="22"/>
          <w:szCs w:val="22"/>
        </w:rPr>
      </w:pPr>
      <w:r w:rsidRPr="005E58C8">
        <w:rPr>
          <w:sz w:val="22"/>
          <w:szCs w:val="22"/>
        </w:rPr>
        <w:tab/>
      </w:r>
      <w:r w:rsidR="004845D3">
        <w:rPr>
          <w:sz w:val="22"/>
          <w:szCs w:val="22"/>
        </w:rPr>
        <w:t>A Missionary Family</w:t>
      </w:r>
      <w:r w:rsidR="00C22EAD">
        <w:rPr>
          <w:sz w:val="22"/>
          <w:szCs w:val="22"/>
        </w:rPr>
        <w:t xml:space="preserve"> </w:t>
      </w:r>
      <w:r>
        <w:rPr>
          <w:sz w:val="22"/>
          <w:szCs w:val="22"/>
        </w:rPr>
        <w:t>(</w:t>
      </w:r>
      <w:r w:rsidR="005665D1">
        <w:rPr>
          <w:sz w:val="22"/>
          <w:szCs w:val="22"/>
        </w:rPr>
        <w:t>Sensitive Area</w:t>
      </w:r>
      <w:r w:rsidR="009D1371">
        <w:rPr>
          <w:sz w:val="22"/>
          <w:szCs w:val="22"/>
        </w:rPr>
        <w:t>)</w:t>
      </w:r>
      <w:r w:rsidR="009D1371">
        <w:rPr>
          <w:sz w:val="22"/>
          <w:szCs w:val="22"/>
        </w:rPr>
        <w:tab/>
      </w:r>
      <w:r w:rsidR="009D1371">
        <w:rPr>
          <w:sz w:val="22"/>
          <w:szCs w:val="22"/>
        </w:rPr>
        <w:tab/>
      </w:r>
      <w:r>
        <w:rPr>
          <w:sz w:val="22"/>
          <w:szCs w:val="22"/>
        </w:rPr>
        <w:t>$3,500</w:t>
      </w:r>
    </w:p>
    <w:p w14:paraId="19566B2B" w14:textId="77777777" w:rsidR="003F46B1" w:rsidRPr="005E58C8" w:rsidRDefault="0085097E" w:rsidP="00E9752A">
      <w:pPr>
        <w:rPr>
          <w:sz w:val="22"/>
          <w:szCs w:val="22"/>
        </w:rPr>
      </w:pPr>
      <w:r>
        <w:rPr>
          <w:sz w:val="22"/>
          <w:szCs w:val="22"/>
        </w:rPr>
        <w:tab/>
      </w:r>
      <w:r w:rsidR="005665D1">
        <w:rPr>
          <w:sz w:val="22"/>
          <w:szCs w:val="22"/>
        </w:rPr>
        <w:t xml:space="preserve">Ashley &amp; Meredith </w:t>
      </w:r>
      <w:proofErr w:type="spellStart"/>
      <w:r w:rsidR="005665D1">
        <w:rPr>
          <w:sz w:val="22"/>
          <w:szCs w:val="22"/>
        </w:rPr>
        <w:t>Penley</w:t>
      </w:r>
      <w:proofErr w:type="spellEnd"/>
      <w:r w:rsidR="005665D1">
        <w:rPr>
          <w:sz w:val="22"/>
          <w:szCs w:val="22"/>
        </w:rPr>
        <w:t xml:space="preserve"> (Ecuador)</w:t>
      </w:r>
      <w:r w:rsidR="00C22EAD">
        <w:rPr>
          <w:sz w:val="22"/>
          <w:szCs w:val="22"/>
        </w:rPr>
        <w:tab/>
      </w:r>
      <w:r w:rsidR="005665D1">
        <w:rPr>
          <w:sz w:val="22"/>
          <w:szCs w:val="22"/>
        </w:rPr>
        <w:tab/>
      </w:r>
      <w:r>
        <w:rPr>
          <w:sz w:val="22"/>
          <w:szCs w:val="22"/>
        </w:rPr>
        <w:t>$3,500</w:t>
      </w:r>
      <w:r w:rsidR="008F028F">
        <w:rPr>
          <w:sz w:val="22"/>
          <w:szCs w:val="22"/>
        </w:rPr>
        <w:tab/>
      </w:r>
      <w:r w:rsidR="00A53DF1">
        <w:rPr>
          <w:sz w:val="22"/>
          <w:szCs w:val="22"/>
        </w:rPr>
        <w:tab/>
      </w:r>
      <w:r w:rsidR="00A53DF1">
        <w:rPr>
          <w:sz w:val="22"/>
          <w:szCs w:val="22"/>
        </w:rPr>
        <w:tab/>
      </w:r>
      <w:r w:rsidR="00A53DF1">
        <w:rPr>
          <w:sz w:val="22"/>
          <w:szCs w:val="22"/>
        </w:rPr>
        <w:tab/>
      </w:r>
      <w:r w:rsidR="00A53DF1">
        <w:rPr>
          <w:sz w:val="22"/>
          <w:szCs w:val="22"/>
        </w:rPr>
        <w:tab/>
      </w:r>
    </w:p>
    <w:p w14:paraId="235A0DFD" w14:textId="77777777" w:rsidR="00E96B0B" w:rsidRDefault="009D1371" w:rsidP="00E9752A">
      <w:pPr>
        <w:rPr>
          <w:sz w:val="22"/>
          <w:szCs w:val="22"/>
        </w:rPr>
      </w:pPr>
      <w:r>
        <w:rPr>
          <w:sz w:val="22"/>
          <w:szCs w:val="22"/>
        </w:rPr>
        <w:tab/>
      </w:r>
      <w:r w:rsidR="005665D1">
        <w:rPr>
          <w:sz w:val="22"/>
          <w:szCs w:val="22"/>
        </w:rPr>
        <w:t>Phyllis Rose (Peru)</w:t>
      </w:r>
      <w:r w:rsidR="005665D1">
        <w:rPr>
          <w:sz w:val="22"/>
          <w:szCs w:val="22"/>
        </w:rPr>
        <w:tab/>
      </w:r>
      <w:r w:rsidR="005665D1">
        <w:rPr>
          <w:sz w:val="22"/>
          <w:szCs w:val="22"/>
        </w:rPr>
        <w:tab/>
      </w:r>
      <w:r w:rsidR="005665D1">
        <w:rPr>
          <w:sz w:val="22"/>
          <w:szCs w:val="22"/>
        </w:rPr>
        <w:tab/>
      </w:r>
      <w:r w:rsidR="005665D1">
        <w:rPr>
          <w:sz w:val="22"/>
          <w:szCs w:val="22"/>
        </w:rPr>
        <w:tab/>
        <w:t>$3,500</w:t>
      </w:r>
    </w:p>
    <w:p w14:paraId="50D773AF" w14:textId="77777777" w:rsidR="0085097E" w:rsidRPr="00C15294" w:rsidRDefault="0085097E" w:rsidP="00E9752A">
      <w:pPr>
        <w:rPr>
          <w:sz w:val="22"/>
          <w:szCs w:val="22"/>
        </w:rPr>
      </w:pPr>
      <w:r w:rsidRPr="005E58C8">
        <w:rPr>
          <w:sz w:val="22"/>
          <w:szCs w:val="22"/>
        </w:rPr>
        <w:tab/>
      </w:r>
      <w:r>
        <w:rPr>
          <w:sz w:val="22"/>
          <w:szCs w:val="22"/>
        </w:rPr>
        <w:tab/>
      </w:r>
      <w:r>
        <w:rPr>
          <w:sz w:val="22"/>
          <w:szCs w:val="22"/>
        </w:rPr>
        <w:tab/>
      </w:r>
      <w:r>
        <w:rPr>
          <w:sz w:val="22"/>
          <w:szCs w:val="22"/>
        </w:rPr>
        <w:tab/>
      </w:r>
      <w:r w:rsidRPr="005E58C8">
        <w:rPr>
          <w:sz w:val="22"/>
          <w:szCs w:val="22"/>
        </w:rPr>
        <w:tab/>
        <w:t xml:space="preserve"> </w:t>
      </w:r>
    </w:p>
    <w:p w14:paraId="747DD311" w14:textId="77777777" w:rsidR="0085097E" w:rsidRPr="00C15294" w:rsidRDefault="0085097E" w:rsidP="00E9752A">
      <w:pPr>
        <w:rPr>
          <w:b/>
          <w:sz w:val="22"/>
          <w:szCs w:val="22"/>
        </w:rPr>
      </w:pPr>
      <w:r w:rsidRPr="00C15294">
        <w:rPr>
          <w:b/>
          <w:sz w:val="22"/>
          <w:szCs w:val="22"/>
        </w:rPr>
        <w:t>Linens &amp; Things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00320A7A">
        <w:rPr>
          <w:b/>
          <w:sz w:val="22"/>
          <w:szCs w:val="22"/>
        </w:rPr>
        <w:t xml:space="preserve">   </w:t>
      </w:r>
      <w:r w:rsidRPr="00C15294">
        <w:rPr>
          <w:b/>
          <w:sz w:val="22"/>
          <w:szCs w:val="22"/>
        </w:rPr>
        <w:t>$</w:t>
      </w:r>
      <w:r w:rsidR="00617142">
        <w:rPr>
          <w:b/>
          <w:sz w:val="22"/>
          <w:szCs w:val="22"/>
        </w:rPr>
        <w:t>1,</w:t>
      </w:r>
      <w:r w:rsidR="00320A7A">
        <w:rPr>
          <w:b/>
          <w:sz w:val="22"/>
          <w:szCs w:val="22"/>
        </w:rPr>
        <w:t>5</w:t>
      </w:r>
      <w:r w:rsidRPr="00C15294">
        <w:rPr>
          <w:b/>
          <w:sz w:val="22"/>
          <w:szCs w:val="22"/>
        </w:rPr>
        <w:t>00</w:t>
      </w:r>
    </w:p>
    <w:p w14:paraId="1A1732DB" w14:textId="78C1278C" w:rsidR="00E96B0B" w:rsidRDefault="0085097E" w:rsidP="00E9752A">
      <w:pPr>
        <w:rPr>
          <w:sz w:val="22"/>
          <w:szCs w:val="22"/>
        </w:rPr>
      </w:pPr>
      <w:r w:rsidRPr="005E58C8">
        <w:rPr>
          <w:sz w:val="22"/>
          <w:szCs w:val="22"/>
        </w:rPr>
        <w:tab/>
      </w:r>
      <w:r w:rsidR="004845D3">
        <w:rPr>
          <w:sz w:val="22"/>
          <w:szCs w:val="22"/>
        </w:rPr>
        <w:t>A Missionary Family</w:t>
      </w:r>
      <w:bookmarkStart w:id="0" w:name="_GoBack"/>
      <w:bookmarkEnd w:id="0"/>
      <w:r w:rsidR="00E96B0B">
        <w:rPr>
          <w:sz w:val="22"/>
          <w:szCs w:val="22"/>
        </w:rPr>
        <w:t xml:space="preserve"> (Sensitive Area)</w:t>
      </w:r>
      <w:r w:rsidR="00320A7A">
        <w:rPr>
          <w:sz w:val="22"/>
          <w:szCs w:val="22"/>
        </w:rPr>
        <w:tab/>
      </w:r>
      <w:r w:rsidR="00E96B0B">
        <w:rPr>
          <w:sz w:val="22"/>
          <w:szCs w:val="22"/>
        </w:rPr>
        <w:tab/>
        <w:t xml:space="preserve">    </w:t>
      </w:r>
      <w:r>
        <w:rPr>
          <w:sz w:val="22"/>
          <w:szCs w:val="22"/>
        </w:rPr>
        <w:t>$500</w:t>
      </w:r>
    </w:p>
    <w:p w14:paraId="0706C2D2" w14:textId="77777777" w:rsidR="00E96B0B" w:rsidRDefault="00E96B0B" w:rsidP="00E9752A">
      <w:pPr>
        <w:rPr>
          <w:sz w:val="22"/>
          <w:szCs w:val="22"/>
        </w:rPr>
      </w:pPr>
      <w:r>
        <w:rPr>
          <w:sz w:val="22"/>
          <w:szCs w:val="22"/>
        </w:rPr>
        <w:tab/>
        <w:t xml:space="preserve">Ashley &amp; Meredith </w:t>
      </w:r>
      <w:proofErr w:type="spellStart"/>
      <w:r>
        <w:rPr>
          <w:sz w:val="22"/>
          <w:szCs w:val="22"/>
        </w:rPr>
        <w:t>Penley</w:t>
      </w:r>
      <w:proofErr w:type="spellEnd"/>
      <w:r>
        <w:rPr>
          <w:sz w:val="22"/>
          <w:szCs w:val="22"/>
        </w:rPr>
        <w:t xml:space="preserve"> (Ecuador)</w:t>
      </w:r>
      <w:r>
        <w:rPr>
          <w:sz w:val="22"/>
          <w:szCs w:val="22"/>
        </w:rPr>
        <w:tab/>
      </w:r>
      <w:r>
        <w:rPr>
          <w:sz w:val="22"/>
          <w:szCs w:val="22"/>
        </w:rPr>
        <w:tab/>
        <w:t xml:space="preserve">    $500</w:t>
      </w:r>
    </w:p>
    <w:p w14:paraId="296C9BCD" w14:textId="77777777" w:rsidR="002C6627" w:rsidRDefault="00E96B0B" w:rsidP="00E9752A">
      <w:pPr>
        <w:rPr>
          <w:sz w:val="22"/>
          <w:szCs w:val="22"/>
        </w:rPr>
      </w:pPr>
      <w:r>
        <w:rPr>
          <w:sz w:val="22"/>
          <w:szCs w:val="22"/>
        </w:rPr>
        <w:tab/>
        <w:t>Phyllis Rose (Peru)</w:t>
      </w:r>
      <w:r>
        <w:rPr>
          <w:sz w:val="22"/>
          <w:szCs w:val="22"/>
        </w:rPr>
        <w:tab/>
      </w:r>
      <w:r>
        <w:rPr>
          <w:sz w:val="22"/>
          <w:szCs w:val="22"/>
        </w:rPr>
        <w:tab/>
      </w:r>
      <w:r>
        <w:rPr>
          <w:sz w:val="22"/>
          <w:szCs w:val="22"/>
        </w:rPr>
        <w:tab/>
      </w:r>
      <w:r>
        <w:rPr>
          <w:sz w:val="22"/>
          <w:szCs w:val="22"/>
        </w:rPr>
        <w:tab/>
        <w:t xml:space="preserve">    </w:t>
      </w:r>
      <w:r w:rsidR="00617142">
        <w:rPr>
          <w:sz w:val="22"/>
          <w:szCs w:val="22"/>
        </w:rPr>
        <w:t>$500</w:t>
      </w:r>
      <w:r>
        <w:rPr>
          <w:sz w:val="22"/>
          <w:szCs w:val="22"/>
        </w:rPr>
        <w:tab/>
      </w:r>
      <w:r w:rsidR="0085097E">
        <w:rPr>
          <w:sz w:val="22"/>
          <w:szCs w:val="22"/>
        </w:rPr>
        <w:tab/>
      </w:r>
    </w:p>
    <w:p w14:paraId="46A1D313" w14:textId="77777777" w:rsidR="0085097E" w:rsidRDefault="00A53DF1" w:rsidP="00E9752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85097E">
        <w:rPr>
          <w:sz w:val="22"/>
          <w:szCs w:val="22"/>
        </w:rPr>
        <w:tab/>
      </w:r>
    </w:p>
    <w:p w14:paraId="492B644E" w14:textId="77777777" w:rsidR="0085097E" w:rsidRPr="00C15294" w:rsidRDefault="0085097E" w:rsidP="00E9752A">
      <w:pPr>
        <w:rPr>
          <w:b/>
          <w:sz w:val="22"/>
          <w:szCs w:val="22"/>
        </w:rPr>
      </w:pPr>
      <w:r w:rsidRPr="005E31EC">
        <w:rPr>
          <w:b/>
          <w:sz w:val="22"/>
          <w:szCs w:val="22"/>
        </w:rPr>
        <w:t>SIS – Scholarship for</w:t>
      </w:r>
      <w:r w:rsidR="00280FA7" w:rsidRPr="005E31EC">
        <w:rPr>
          <w:b/>
          <w:sz w:val="22"/>
          <w:szCs w:val="22"/>
        </w:rPr>
        <w:t xml:space="preserve"> International Students</w:t>
      </w:r>
      <w:r w:rsidR="00280FA7">
        <w:rPr>
          <w:b/>
          <w:sz w:val="22"/>
          <w:szCs w:val="22"/>
        </w:rPr>
        <w:tab/>
      </w:r>
      <w:r w:rsidR="00280FA7">
        <w:rPr>
          <w:b/>
          <w:sz w:val="22"/>
          <w:szCs w:val="22"/>
        </w:rPr>
        <w:tab/>
      </w:r>
      <w:r w:rsidR="00280FA7">
        <w:rPr>
          <w:b/>
          <w:sz w:val="22"/>
          <w:szCs w:val="22"/>
        </w:rPr>
        <w:tab/>
      </w:r>
      <w:r w:rsidR="00280FA7">
        <w:rPr>
          <w:b/>
          <w:sz w:val="22"/>
          <w:szCs w:val="22"/>
        </w:rPr>
        <w:tab/>
      </w:r>
      <w:r w:rsidR="00280FA7">
        <w:rPr>
          <w:b/>
          <w:sz w:val="22"/>
          <w:szCs w:val="22"/>
        </w:rPr>
        <w:tab/>
      </w:r>
      <w:r w:rsidRPr="00C15294">
        <w:rPr>
          <w:b/>
          <w:sz w:val="22"/>
          <w:szCs w:val="22"/>
        </w:rPr>
        <w:t xml:space="preserve"> $</w:t>
      </w:r>
      <w:r w:rsidR="00FD72CE">
        <w:rPr>
          <w:b/>
          <w:sz w:val="22"/>
          <w:szCs w:val="22"/>
        </w:rPr>
        <w:t>1,050</w:t>
      </w:r>
    </w:p>
    <w:p w14:paraId="3351D7A0" w14:textId="42DD6A17" w:rsidR="00C401CA" w:rsidRPr="005E58C8" w:rsidRDefault="00C401CA" w:rsidP="00C401CA">
      <w:pPr>
        <w:ind w:left="720"/>
        <w:rPr>
          <w:sz w:val="22"/>
          <w:szCs w:val="22"/>
        </w:rPr>
      </w:pPr>
      <w:r>
        <w:rPr>
          <w:sz w:val="22"/>
          <w:szCs w:val="22"/>
        </w:rPr>
        <w:t xml:space="preserve">For the past 2 years, we have sponsored </w:t>
      </w:r>
      <w:proofErr w:type="spellStart"/>
      <w:r>
        <w:rPr>
          <w:sz w:val="22"/>
          <w:szCs w:val="22"/>
        </w:rPr>
        <w:t>Rukie</w:t>
      </w:r>
      <w:proofErr w:type="spellEnd"/>
      <w:r>
        <w:rPr>
          <w:sz w:val="22"/>
          <w:szCs w:val="22"/>
        </w:rPr>
        <w:t xml:space="preserve"> </w:t>
      </w:r>
      <w:proofErr w:type="spellStart"/>
      <w:r>
        <w:rPr>
          <w:sz w:val="22"/>
          <w:szCs w:val="22"/>
        </w:rPr>
        <w:t>Llaka</w:t>
      </w:r>
      <w:proofErr w:type="spellEnd"/>
      <w:r w:rsidR="00E776B7">
        <w:rPr>
          <w:sz w:val="22"/>
          <w:szCs w:val="22"/>
        </w:rPr>
        <w:t>,</w:t>
      </w:r>
      <w:r>
        <w:rPr>
          <w:sz w:val="22"/>
          <w:szCs w:val="22"/>
        </w:rPr>
        <w:t xml:space="preserve"> a</w:t>
      </w:r>
      <w:r w:rsidR="00E776B7">
        <w:rPr>
          <w:sz w:val="22"/>
          <w:szCs w:val="22"/>
        </w:rPr>
        <w:t xml:space="preserve"> non-traditional</w:t>
      </w:r>
      <w:r>
        <w:rPr>
          <w:sz w:val="22"/>
          <w:szCs w:val="22"/>
        </w:rPr>
        <w:t xml:space="preserve"> student at Evangelical Theological College in Tirana, Albania. </w:t>
      </w:r>
      <w:r w:rsidR="00AD1B34">
        <w:rPr>
          <w:sz w:val="22"/>
          <w:szCs w:val="22"/>
        </w:rPr>
        <w:t xml:space="preserve">This June </w:t>
      </w:r>
      <w:r w:rsidR="00AD1B34" w:rsidRPr="00AD1B34">
        <w:rPr>
          <w:sz w:val="22"/>
          <w:szCs w:val="22"/>
        </w:rPr>
        <w:t>she graduated from the 2</w:t>
      </w:r>
      <w:r w:rsidR="00FC6FEF">
        <w:rPr>
          <w:sz w:val="22"/>
          <w:szCs w:val="22"/>
        </w:rPr>
        <w:t>-</w:t>
      </w:r>
      <w:r w:rsidR="00AD1B34" w:rsidRPr="00AD1B34">
        <w:rPr>
          <w:sz w:val="22"/>
          <w:szCs w:val="22"/>
        </w:rPr>
        <w:t>year program in Christian Ministry</w:t>
      </w:r>
      <w:r w:rsidR="00FC6FEF">
        <w:rPr>
          <w:sz w:val="22"/>
          <w:szCs w:val="22"/>
        </w:rPr>
        <w:t>.</w:t>
      </w:r>
      <w:r w:rsidR="00AD1B34" w:rsidRPr="00AD1B34">
        <w:rPr>
          <w:sz w:val="22"/>
          <w:szCs w:val="22"/>
        </w:rPr>
        <w:t xml:space="preserve"> </w:t>
      </w:r>
      <w:r w:rsidR="00FC6FEF">
        <w:rPr>
          <w:sz w:val="22"/>
          <w:szCs w:val="22"/>
        </w:rPr>
        <w:t>S</w:t>
      </w:r>
      <w:r w:rsidR="00AD1B34" w:rsidRPr="00AD1B34">
        <w:rPr>
          <w:sz w:val="22"/>
          <w:szCs w:val="22"/>
        </w:rPr>
        <w:t>he is continuing this year in the 3rd year program for missions</w:t>
      </w:r>
      <w:r w:rsidR="00FC6FEF">
        <w:rPr>
          <w:sz w:val="22"/>
          <w:szCs w:val="22"/>
        </w:rPr>
        <w:t xml:space="preserve"> and will be a resident student</w:t>
      </w:r>
      <w:r w:rsidR="00AD1B34" w:rsidRPr="00AD1B34">
        <w:rPr>
          <w:sz w:val="22"/>
          <w:szCs w:val="22"/>
        </w:rPr>
        <w:t xml:space="preserve">. </w:t>
      </w:r>
      <w:r w:rsidR="008D06B0">
        <w:rPr>
          <w:sz w:val="22"/>
          <w:szCs w:val="22"/>
        </w:rPr>
        <w:t>Her family background is</w:t>
      </w:r>
      <w:r>
        <w:rPr>
          <w:sz w:val="22"/>
          <w:szCs w:val="22"/>
        </w:rPr>
        <w:t xml:space="preserve"> nominal</w:t>
      </w:r>
      <w:r w:rsidR="008D06B0">
        <w:rPr>
          <w:sz w:val="22"/>
          <w:szCs w:val="22"/>
        </w:rPr>
        <w:t>ly</w:t>
      </w:r>
      <w:r>
        <w:rPr>
          <w:sz w:val="22"/>
          <w:szCs w:val="22"/>
        </w:rPr>
        <w:t xml:space="preserve"> Muslim</w:t>
      </w:r>
      <w:r w:rsidR="008D06B0">
        <w:rPr>
          <w:sz w:val="22"/>
          <w:szCs w:val="22"/>
        </w:rPr>
        <w:t>.</w:t>
      </w:r>
      <w:r>
        <w:rPr>
          <w:sz w:val="22"/>
          <w:szCs w:val="22"/>
        </w:rPr>
        <w:t xml:space="preserve"> </w:t>
      </w:r>
      <w:r w:rsidR="008D06B0">
        <w:rPr>
          <w:sz w:val="22"/>
          <w:szCs w:val="22"/>
        </w:rPr>
        <w:t>Yet,</w:t>
      </w:r>
      <w:r>
        <w:rPr>
          <w:sz w:val="22"/>
          <w:szCs w:val="22"/>
        </w:rPr>
        <w:t xml:space="preserve"> </w:t>
      </w:r>
      <w:r w:rsidR="008D06B0">
        <w:rPr>
          <w:sz w:val="22"/>
          <w:szCs w:val="22"/>
        </w:rPr>
        <w:t>a</w:t>
      </w:r>
      <w:r>
        <w:rPr>
          <w:sz w:val="22"/>
          <w:szCs w:val="22"/>
        </w:rPr>
        <w:t xml:space="preserve">t age 40, she accepted Jesus as the Lord and Savior of her life. As her life changed completely, her 4 children and her mother came to faith in Christ. </w:t>
      </w:r>
      <w:proofErr w:type="spellStart"/>
      <w:r>
        <w:rPr>
          <w:sz w:val="22"/>
          <w:szCs w:val="22"/>
        </w:rPr>
        <w:t>Rukie</w:t>
      </w:r>
      <w:proofErr w:type="spellEnd"/>
      <w:r>
        <w:rPr>
          <w:sz w:val="22"/>
          <w:szCs w:val="22"/>
        </w:rPr>
        <w:t xml:space="preserve"> is divorced</w:t>
      </w:r>
      <w:r w:rsidR="008D06B0">
        <w:rPr>
          <w:sz w:val="22"/>
          <w:szCs w:val="22"/>
        </w:rPr>
        <w:t xml:space="preserve"> and in her mid-</w:t>
      </w:r>
      <w:r w:rsidR="00532CF2">
        <w:rPr>
          <w:sz w:val="22"/>
          <w:szCs w:val="22"/>
        </w:rPr>
        <w:t>fifties</w:t>
      </w:r>
      <w:r>
        <w:rPr>
          <w:sz w:val="22"/>
          <w:szCs w:val="22"/>
        </w:rPr>
        <w:t xml:space="preserve">, and her ex-husband has spent many years in prison due to his criminal past. She prays that God will use all of her life experiences to help her humbly serve Him. She </w:t>
      </w:r>
      <w:r w:rsidR="00532CF2">
        <w:rPr>
          <w:sz w:val="22"/>
          <w:szCs w:val="22"/>
        </w:rPr>
        <w:t>plans to</w:t>
      </w:r>
      <w:r>
        <w:rPr>
          <w:sz w:val="22"/>
          <w:szCs w:val="22"/>
        </w:rPr>
        <w:t xml:space="preserve"> minister to women who have suffered domestic violence and/or divorce. She also hopes to open a food center to prepare and serve poor children with a least one daily meal. We want to </w:t>
      </w:r>
      <w:r w:rsidR="00532CF2">
        <w:rPr>
          <w:sz w:val="22"/>
          <w:szCs w:val="22"/>
        </w:rPr>
        <w:t>continue to bless</w:t>
      </w:r>
      <w:r>
        <w:rPr>
          <w:sz w:val="22"/>
          <w:szCs w:val="22"/>
        </w:rPr>
        <w:t xml:space="preserve"> </w:t>
      </w:r>
      <w:proofErr w:type="spellStart"/>
      <w:r>
        <w:rPr>
          <w:sz w:val="22"/>
          <w:szCs w:val="22"/>
        </w:rPr>
        <w:t>Rukie</w:t>
      </w:r>
      <w:proofErr w:type="spellEnd"/>
      <w:r>
        <w:rPr>
          <w:sz w:val="22"/>
          <w:szCs w:val="22"/>
        </w:rPr>
        <w:t xml:space="preserve"> </w:t>
      </w:r>
      <w:r w:rsidR="00532CF2">
        <w:rPr>
          <w:sz w:val="22"/>
          <w:szCs w:val="22"/>
        </w:rPr>
        <w:t xml:space="preserve">and further her education </w:t>
      </w:r>
      <w:r>
        <w:rPr>
          <w:sz w:val="22"/>
          <w:szCs w:val="22"/>
        </w:rPr>
        <w:t>as God redeems all her life experiences for His glory.</w:t>
      </w:r>
    </w:p>
    <w:p w14:paraId="20B3ED76" w14:textId="6FEFAB35" w:rsidR="0085097E" w:rsidRPr="005E58C8" w:rsidRDefault="002817D4" w:rsidP="00C27E17">
      <w:pPr>
        <w:ind w:left="720"/>
        <w:rPr>
          <w:sz w:val="22"/>
          <w:szCs w:val="22"/>
        </w:rPr>
      </w:pPr>
      <w:r>
        <w:rPr>
          <w:sz w:val="22"/>
          <w:szCs w:val="22"/>
        </w:rPr>
        <w:t>.</w:t>
      </w:r>
    </w:p>
    <w:p w14:paraId="52C498E6" w14:textId="77777777" w:rsidR="0085097E" w:rsidRPr="00C15294" w:rsidRDefault="0085097E" w:rsidP="00E9752A">
      <w:pPr>
        <w:rPr>
          <w:b/>
          <w:sz w:val="22"/>
          <w:szCs w:val="22"/>
        </w:rPr>
      </w:pPr>
      <w:proofErr w:type="spellStart"/>
      <w:r w:rsidRPr="00C15294">
        <w:rPr>
          <w:b/>
          <w:sz w:val="22"/>
          <w:szCs w:val="22"/>
        </w:rPr>
        <w:t>HeartMenders</w:t>
      </w:r>
      <w:proofErr w:type="spellEnd"/>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$12,000</w:t>
      </w:r>
    </w:p>
    <w:p w14:paraId="5B2AA3D8" w14:textId="16E9A3EA" w:rsidR="0039727A" w:rsidRPr="0039727A" w:rsidRDefault="0039727A" w:rsidP="0039727A">
      <w:pPr>
        <w:ind w:left="720"/>
        <w:rPr>
          <w:sz w:val="22"/>
          <w:szCs w:val="22"/>
        </w:rPr>
      </w:pPr>
      <w:proofErr w:type="spellStart"/>
      <w:r w:rsidRPr="0039727A">
        <w:rPr>
          <w:sz w:val="22"/>
          <w:szCs w:val="22"/>
        </w:rPr>
        <w:t>HeartMenders</w:t>
      </w:r>
      <w:proofErr w:type="spellEnd"/>
      <w:r w:rsidRPr="0039727A">
        <w:rPr>
          <w:sz w:val="22"/>
          <w:szCs w:val="22"/>
        </w:rPr>
        <w:t xml:space="preserve"> touches the lives of North Carolina’s Assembly of God ministers’ widows through financial support.  In addition to providing immediate assistance upon the death of their husbands, financial gifts are also provided on birthdays, Mother’s Day, and Christmas.</w:t>
      </w:r>
      <w:r w:rsidR="002C6627">
        <w:rPr>
          <w:sz w:val="22"/>
          <w:szCs w:val="22"/>
        </w:rPr>
        <w:t xml:space="preserve"> We currently bless </w:t>
      </w:r>
      <w:r w:rsidR="00567CCC">
        <w:rPr>
          <w:sz w:val="22"/>
          <w:szCs w:val="22"/>
        </w:rPr>
        <w:t>53</w:t>
      </w:r>
      <w:r w:rsidR="002C6627">
        <w:rPr>
          <w:sz w:val="22"/>
          <w:szCs w:val="22"/>
        </w:rPr>
        <w:t xml:space="preserve"> widows.</w:t>
      </w:r>
    </w:p>
    <w:p w14:paraId="0DDC6BB7" w14:textId="77777777" w:rsidR="0085097E" w:rsidRPr="00C15294" w:rsidRDefault="0085097E" w:rsidP="00E9752A">
      <w:pPr>
        <w:rPr>
          <w:b/>
          <w:sz w:val="22"/>
          <w:szCs w:val="22"/>
        </w:rPr>
      </w:pPr>
    </w:p>
    <w:p w14:paraId="5C1D0194" w14:textId="77777777" w:rsidR="0085097E" w:rsidRPr="00C15294" w:rsidRDefault="0085097E" w:rsidP="00E9752A">
      <w:pPr>
        <w:rPr>
          <w:b/>
          <w:sz w:val="22"/>
          <w:szCs w:val="22"/>
        </w:rPr>
      </w:pPr>
      <w:r w:rsidRPr="00C15294">
        <w:rPr>
          <w:b/>
          <w:sz w:val="22"/>
          <w:szCs w:val="22"/>
        </w:rPr>
        <w:t>Mpact Girls Clubs</w:t>
      </w:r>
      <w:r w:rsidRPr="00C15294">
        <w:rPr>
          <w:b/>
          <w:sz w:val="22"/>
          <w:szCs w:val="22"/>
        </w:rPr>
        <w:tab/>
      </w:r>
      <w:r w:rsidRPr="00C15294">
        <w:rPr>
          <w:b/>
          <w:sz w:val="22"/>
          <w:szCs w:val="22"/>
        </w:rPr>
        <w:tab/>
      </w:r>
      <w:r w:rsidRPr="00C15294">
        <w:rPr>
          <w:b/>
          <w:sz w:val="22"/>
          <w:szCs w:val="22"/>
        </w:rPr>
        <w:tab/>
      </w:r>
      <w:r w:rsidRPr="00C15294">
        <w:rPr>
          <w:b/>
          <w:sz w:val="22"/>
          <w:szCs w:val="22"/>
        </w:rPr>
        <w:tab/>
        <w:t xml:space="preserve"> </w:t>
      </w:r>
      <w:r w:rsidRPr="00C15294">
        <w:rPr>
          <w:b/>
          <w:sz w:val="22"/>
          <w:szCs w:val="22"/>
        </w:rPr>
        <w:tab/>
      </w:r>
      <w:r w:rsidRPr="00C15294">
        <w:rPr>
          <w:b/>
          <w:sz w:val="22"/>
          <w:szCs w:val="22"/>
        </w:rPr>
        <w:tab/>
      </w:r>
      <w:r w:rsidRPr="00C15294">
        <w:rPr>
          <w:b/>
          <w:sz w:val="22"/>
          <w:szCs w:val="22"/>
        </w:rPr>
        <w:tab/>
      </w:r>
      <w:r w:rsidRPr="00C15294">
        <w:rPr>
          <w:b/>
          <w:sz w:val="22"/>
          <w:szCs w:val="22"/>
        </w:rPr>
        <w:tab/>
        <w:t>$ 4,000</w:t>
      </w:r>
    </w:p>
    <w:p w14:paraId="5FD26A26" w14:textId="77777777" w:rsidR="0085097E" w:rsidRDefault="0039727A" w:rsidP="0039727A">
      <w:pPr>
        <w:ind w:left="720"/>
        <w:rPr>
          <w:sz w:val="22"/>
          <w:szCs w:val="22"/>
        </w:rPr>
      </w:pPr>
      <w:r w:rsidRPr="0039727A">
        <w:rPr>
          <w:sz w:val="22"/>
          <w:szCs w:val="22"/>
        </w:rPr>
        <w:t>These are finances set aside as expenditures associated with ministry to girls involved in the North Carolina M</w:t>
      </w:r>
      <w:r>
        <w:rPr>
          <w:sz w:val="22"/>
          <w:szCs w:val="22"/>
        </w:rPr>
        <w:t>Pact Girls Clubs</w:t>
      </w:r>
      <w:r w:rsidRPr="0039727A">
        <w:rPr>
          <w:sz w:val="22"/>
          <w:szCs w:val="22"/>
        </w:rPr>
        <w:t xml:space="preserve">.  It </w:t>
      </w:r>
      <w:r>
        <w:rPr>
          <w:sz w:val="22"/>
          <w:szCs w:val="22"/>
        </w:rPr>
        <w:t>help</w:t>
      </w:r>
      <w:r w:rsidR="00FE7538">
        <w:rPr>
          <w:sz w:val="22"/>
          <w:szCs w:val="22"/>
        </w:rPr>
        <w:t>s</w:t>
      </w:r>
      <w:r>
        <w:rPr>
          <w:sz w:val="22"/>
          <w:szCs w:val="22"/>
        </w:rPr>
        <w:t xml:space="preserve"> offset the cost of leadership development for MPact Sponsors and</w:t>
      </w:r>
      <w:r w:rsidRPr="0039727A">
        <w:rPr>
          <w:sz w:val="22"/>
          <w:szCs w:val="22"/>
        </w:rPr>
        <w:t xml:space="preserve"> travel expenses </w:t>
      </w:r>
      <w:r>
        <w:rPr>
          <w:sz w:val="22"/>
          <w:szCs w:val="22"/>
        </w:rPr>
        <w:t>for the</w:t>
      </w:r>
      <w:r w:rsidRPr="0039727A">
        <w:rPr>
          <w:sz w:val="22"/>
          <w:szCs w:val="22"/>
        </w:rPr>
        <w:t xml:space="preserve"> District </w:t>
      </w:r>
      <w:r>
        <w:rPr>
          <w:sz w:val="22"/>
          <w:szCs w:val="22"/>
        </w:rPr>
        <w:t>Girls Ministries</w:t>
      </w:r>
      <w:r w:rsidRPr="0039727A">
        <w:rPr>
          <w:sz w:val="22"/>
          <w:szCs w:val="22"/>
        </w:rPr>
        <w:t xml:space="preserve"> Coordinator.</w:t>
      </w:r>
    </w:p>
    <w:p w14:paraId="263F166A" w14:textId="77777777" w:rsidR="0039727A" w:rsidRPr="0039727A" w:rsidRDefault="0039727A" w:rsidP="0039727A">
      <w:pPr>
        <w:ind w:left="720"/>
        <w:rPr>
          <w:b/>
          <w:sz w:val="22"/>
          <w:szCs w:val="22"/>
        </w:rPr>
      </w:pPr>
    </w:p>
    <w:p w14:paraId="5D4B957B" w14:textId="77777777" w:rsidR="0085097E" w:rsidRPr="00C15294" w:rsidRDefault="0085097E" w:rsidP="00E9752A">
      <w:pPr>
        <w:rPr>
          <w:b/>
          <w:sz w:val="22"/>
          <w:szCs w:val="22"/>
        </w:rPr>
      </w:pPr>
      <w:r w:rsidRPr="00C15294">
        <w:rPr>
          <w:b/>
          <w:sz w:val="22"/>
          <w:szCs w:val="22"/>
        </w:rPr>
        <w:t>NC Women’s Ministries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$16,000</w:t>
      </w:r>
    </w:p>
    <w:p w14:paraId="37B279A2" w14:textId="77777777" w:rsidR="0039727A" w:rsidRPr="00280CFE" w:rsidRDefault="0039727A" w:rsidP="00280CFE">
      <w:pPr>
        <w:ind w:left="720"/>
        <w:rPr>
          <w:sz w:val="22"/>
          <w:szCs w:val="22"/>
        </w:rPr>
      </w:pPr>
      <w:r w:rsidRPr="00280CFE">
        <w:rPr>
          <w:sz w:val="22"/>
          <w:szCs w:val="22"/>
        </w:rPr>
        <w:t xml:space="preserve">This account makes provision for the expenses of ministering to the women of North Carolina through </w:t>
      </w:r>
      <w:r w:rsidR="00FE7538">
        <w:rPr>
          <w:sz w:val="22"/>
          <w:szCs w:val="22"/>
        </w:rPr>
        <w:t>leadership development</w:t>
      </w:r>
      <w:r w:rsidRPr="00280CFE">
        <w:rPr>
          <w:sz w:val="22"/>
          <w:szCs w:val="22"/>
        </w:rPr>
        <w:t xml:space="preserve">, discipleship and media (such as </w:t>
      </w:r>
      <w:r w:rsidR="00FE7538">
        <w:rPr>
          <w:sz w:val="22"/>
          <w:szCs w:val="22"/>
        </w:rPr>
        <w:t xml:space="preserve">mailings, e-newsletter, </w:t>
      </w:r>
      <w:r w:rsidR="002C6627">
        <w:rPr>
          <w:sz w:val="22"/>
          <w:szCs w:val="22"/>
        </w:rPr>
        <w:t>video</w:t>
      </w:r>
      <w:r w:rsidR="00FE7538">
        <w:rPr>
          <w:sz w:val="22"/>
          <w:szCs w:val="22"/>
        </w:rPr>
        <w:t>s,</w:t>
      </w:r>
      <w:r w:rsidRPr="00280CFE">
        <w:rPr>
          <w:sz w:val="22"/>
          <w:szCs w:val="22"/>
        </w:rPr>
        <w:t xml:space="preserve"> and other promotional materials).  It also provides travel expenses for </w:t>
      </w:r>
      <w:r w:rsidR="00FE7538">
        <w:rPr>
          <w:sz w:val="22"/>
          <w:szCs w:val="22"/>
        </w:rPr>
        <w:t xml:space="preserve">the </w:t>
      </w:r>
      <w:r w:rsidRPr="00280CFE">
        <w:rPr>
          <w:sz w:val="22"/>
          <w:szCs w:val="22"/>
        </w:rPr>
        <w:t xml:space="preserve">Women’s Ministries </w:t>
      </w:r>
      <w:r w:rsidR="00FE7538">
        <w:rPr>
          <w:sz w:val="22"/>
          <w:szCs w:val="22"/>
        </w:rPr>
        <w:t>Leadership Team</w:t>
      </w:r>
      <w:r w:rsidRPr="00280CFE">
        <w:rPr>
          <w:sz w:val="22"/>
          <w:szCs w:val="22"/>
        </w:rPr>
        <w:t xml:space="preserve"> as they develop relationships with local leaders.</w:t>
      </w:r>
    </w:p>
    <w:p w14:paraId="54F10F8C" w14:textId="77777777" w:rsidR="0085097E" w:rsidRPr="005E58C8" w:rsidRDefault="0085097E" w:rsidP="00E9752A">
      <w:pPr>
        <w:rPr>
          <w:sz w:val="22"/>
          <w:szCs w:val="22"/>
        </w:rPr>
      </w:pPr>
    </w:p>
    <w:p w14:paraId="3EEE4394" w14:textId="77777777" w:rsidR="0085097E" w:rsidRPr="005E58C8" w:rsidRDefault="0085097E" w:rsidP="003D2350">
      <w:pPr>
        <w:pStyle w:val="Heading1"/>
        <w:jc w:val="center"/>
        <w:rPr>
          <w:sz w:val="22"/>
          <w:szCs w:val="22"/>
        </w:rPr>
      </w:pPr>
      <w:r w:rsidRPr="005E58C8">
        <w:rPr>
          <w:sz w:val="22"/>
          <w:szCs w:val="22"/>
        </w:rPr>
        <w:t>Total</w:t>
      </w:r>
      <w:r w:rsidRPr="005E58C8">
        <w:rPr>
          <w:sz w:val="22"/>
          <w:szCs w:val="22"/>
        </w:rPr>
        <w:tab/>
      </w:r>
      <w:r w:rsidR="00280FA7">
        <w:rPr>
          <w:sz w:val="22"/>
          <w:szCs w:val="22"/>
        </w:rPr>
        <w:t>$</w:t>
      </w:r>
      <w:r w:rsidR="00B65A74">
        <w:rPr>
          <w:sz w:val="22"/>
          <w:szCs w:val="22"/>
        </w:rPr>
        <w:t>6</w:t>
      </w:r>
      <w:r w:rsidR="00C24E3F">
        <w:rPr>
          <w:sz w:val="22"/>
          <w:szCs w:val="22"/>
        </w:rPr>
        <w:t>0</w:t>
      </w:r>
      <w:r w:rsidR="00B65A74">
        <w:rPr>
          <w:sz w:val="22"/>
          <w:szCs w:val="22"/>
        </w:rPr>
        <w:t>,</w:t>
      </w:r>
      <w:r w:rsidR="00FD72CE">
        <w:rPr>
          <w:sz w:val="22"/>
          <w:szCs w:val="22"/>
        </w:rPr>
        <w:t>050</w:t>
      </w:r>
    </w:p>
    <w:p w14:paraId="55A356D0" w14:textId="77777777" w:rsidR="0085097E" w:rsidRPr="005E58C8" w:rsidRDefault="0085097E" w:rsidP="00E9752A">
      <w:pPr>
        <w:rPr>
          <w:sz w:val="22"/>
          <w:szCs w:val="22"/>
        </w:rPr>
      </w:pPr>
    </w:p>
    <w:sectPr w:rsidR="0085097E" w:rsidRPr="005E58C8" w:rsidSect="00EA57A6">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2A"/>
    <w:rsid w:val="0006026D"/>
    <w:rsid w:val="000B227C"/>
    <w:rsid w:val="0010649E"/>
    <w:rsid w:val="00180601"/>
    <w:rsid w:val="001979F1"/>
    <w:rsid w:val="001C0CB5"/>
    <w:rsid w:val="00201909"/>
    <w:rsid w:val="00214B18"/>
    <w:rsid w:val="0023121D"/>
    <w:rsid w:val="00245133"/>
    <w:rsid w:val="0026655F"/>
    <w:rsid w:val="00280CFE"/>
    <w:rsid w:val="00280FA7"/>
    <w:rsid w:val="002817D4"/>
    <w:rsid w:val="002A17A5"/>
    <w:rsid w:val="002C3923"/>
    <w:rsid w:val="002C6627"/>
    <w:rsid w:val="002F0552"/>
    <w:rsid w:val="00320A7A"/>
    <w:rsid w:val="003240D8"/>
    <w:rsid w:val="00337D8F"/>
    <w:rsid w:val="00340224"/>
    <w:rsid w:val="00355E1F"/>
    <w:rsid w:val="0039727A"/>
    <w:rsid w:val="003B66D7"/>
    <w:rsid w:val="003C241C"/>
    <w:rsid w:val="003C2DE1"/>
    <w:rsid w:val="003D0E42"/>
    <w:rsid w:val="003D2350"/>
    <w:rsid w:val="003F1E2A"/>
    <w:rsid w:val="003F46B1"/>
    <w:rsid w:val="00400FCB"/>
    <w:rsid w:val="0043596B"/>
    <w:rsid w:val="004845D3"/>
    <w:rsid w:val="004B3B10"/>
    <w:rsid w:val="004C3C4B"/>
    <w:rsid w:val="004C6B0B"/>
    <w:rsid w:val="004F2152"/>
    <w:rsid w:val="00532CF2"/>
    <w:rsid w:val="00552E5F"/>
    <w:rsid w:val="005665D1"/>
    <w:rsid w:val="00567CCC"/>
    <w:rsid w:val="005841E0"/>
    <w:rsid w:val="005D3BD6"/>
    <w:rsid w:val="005E31EC"/>
    <w:rsid w:val="005E58C8"/>
    <w:rsid w:val="00613F98"/>
    <w:rsid w:val="00617142"/>
    <w:rsid w:val="006A025F"/>
    <w:rsid w:val="00735FCF"/>
    <w:rsid w:val="00746357"/>
    <w:rsid w:val="00757EAB"/>
    <w:rsid w:val="007D4C3B"/>
    <w:rsid w:val="007E4DFA"/>
    <w:rsid w:val="008103F5"/>
    <w:rsid w:val="00840B7F"/>
    <w:rsid w:val="00842035"/>
    <w:rsid w:val="0085097E"/>
    <w:rsid w:val="008529A1"/>
    <w:rsid w:val="0085696A"/>
    <w:rsid w:val="00860F43"/>
    <w:rsid w:val="008C4F91"/>
    <w:rsid w:val="008D06B0"/>
    <w:rsid w:val="008D3A63"/>
    <w:rsid w:val="008D3E78"/>
    <w:rsid w:val="008F028F"/>
    <w:rsid w:val="00907750"/>
    <w:rsid w:val="00927465"/>
    <w:rsid w:val="009A231B"/>
    <w:rsid w:val="009D1371"/>
    <w:rsid w:val="00A1005B"/>
    <w:rsid w:val="00A53DF1"/>
    <w:rsid w:val="00A966E1"/>
    <w:rsid w:val="00AD1B34"/>
    <w:rsid w:val="00AF4A56"/>
    <w:rsid w:val="00AF51F1"/>
    <w:rsid w:val="00B47319"/>
    <w:rsid w:val="00B53BE2"/>
    <w:rsid w:val="00B65A74"/>
    <w:rsid w:val="00B71290"/>
    <w:rsid w:val="00BA0039"/>
    <w:rsid w:val="00BA6771"/>
    <w:rsid w:val="00BA7265"/>
    <w:rsid w:val="00C15294"/>
    <w:rsid w:val="00C21D17"/>
    <w:rsid w:val="00C22EAD"/>
    <w:rsid w:val="00C23198"/>
    <w:rsid w:val="00C24E3F"/>
    <w:rsid w:val="00C27E17"/>
    <w:rsid w:val="00C401CA"/>
    <w:rsid w:val="00C55479"/>
    <w:rsid w:val="00CA20B1"/>
    <w:rsid w:val="00CF264D"/>
    <w:rsid w:val="00CF2869"/>
    <w:rsid w:val="00D36C33"/>
    <w:rsid w:val="00D4120E"/>
    <w:rsid w:val="00D473A3"/>
    <w:rsid w:val="00D54899"/>
    <w:rsid w:val="00D76A9B"/>
    <w:rsid w:val="00D90065"/>
    <w:rsid w:val="00E15434"/>
    <w:rsid w:val="00E67BD4"/>
    <w:rsid w:val="00E776B7"/>
    <w:rsid w:val="00E93CC1"/>
    <w:rsid w:val="00E96B0B"/>
    <w:rsid w:val="00E9752A"/>
    <w:rsid w:val="00EA57A6"/>
    <w:rsid w:val="00EA72E3"/>
    <w:rsid w:val="00EB4040"/>
    <w:rsid w:val="00EE0094"/>
    <w:rsid w:val="00F53835"/>
    <w:rsid w:val="00F93347"/>
    <w:rsid w:val="00FA3198"/>
    <w:rsid w:val="00FC01CB"/>
    <w:rsid w:val="00FC6FEF"/>
    <w:rsid w:val="00FD0579"/>
    <w:rsid w:val="00FD40D2"/>
    <w:rsid w:val="00FD72CE"/>
    <w:rsid w:val="00FE69B6"/>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C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432883">
          <w:marLeft w:val="0"/>
          <w:marRight w:val="0"/>
          <w:marTop w:val="0"/>
          <w:marBottom w:val="0"/>
          <w:divBdr>
            <w:top w:val="none" w:sz="0" w:space="0" w:color="auto"/>
            <w:left w:val="none" w:sz="0" w:space="0" w:color="auto"/>
            <w:bottom w:val="none" w:sz="0" w:space="0" w:color="auto"/>
            <w:right w:val="none" w:sz="0" w:space="0" w:color="auto"/>
          </w:divBdr>
          <w:divsChild>
            <w:div w:id="735933409">
              <w:marLeft w:val="0"/>
              <w:marRight w:val="0"/>
              <w:marTop w:val="0"/>
              <w:marBottom w:val="0"/>
              <w:divBdr>
                <w:top w:val="single" w:sz="2" w:space="0" w:color="auto"/>
                <w:left w:val="single" w:sz="2" w:space="0" w:color="auto"/>
                <w:bottom w:val="single" w:sz="2" w:space="0" w:color="auto"/>
                <w:right w:val="single" w:sz="2" w:space="0" w:color="auto"/>
              </w:divBdr>
              <w:divsChild>
                <w:div w:id="959578757">
                  <w:marLeft w:val="0"/>
                  <w:marRight w:val="0"/>
                  <w:marTop w:val="0"/>
                  <w:marBottom w:val="0"/>
                  <w:divBdr>
                    <w:top w:val="none" w:sz="0" w:space="0" w:color="auto"/>
                    <w:left w:val="none" w:sz="0" w:space="0" w:color="auto"/>
                    <w:bottom w:val="none" w:sz="0" w:space="0" w:color="auto"/>
                    <w:right w:val="none" w:sz="0" w:space="0" w:color="auto"/>
                  </w:divBdr>
                  <w:divsChild>
                    <w:div w:id="1864318601">
                      <w:marLeft w:val="0"/>
                      <w:marRight w:val="0"/>
                      <w:marTop w:val="0"/>
                      <w:marBottom w:val="0"/>
                      <w:divBdr>
                        <w:top w:val="none" w:sz="0" w:space="0" w:color="auto"/>
                        <w:left w:val="none" w:sz="0" w:space="0" w:color="auto"/>
                        <w:bottom w:val="none" w:sz="0" w:space="0" w:color="auto"/>
                        <w:right w:val="none" w:sz="0" w:space="0" w:color="auto"/>
                      </w:divBdr>
                      <w:divsChild>
                        <w:div w:id="934553926">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75"/>
                              <w:divBdr>
                                <w:top w:val="none" w:sz="0" w:space="0" w:color="auto"/>
                                <w:left w:val="none" w:sz="0" w:space="0" w:color="auto"/>
                                <w:bottom w:val="none" w:sz="0" w:space="0" w:color="auto"/>
                                <w:right w:val="none" w:sz="0" w:space="0" w:color="auto"/>
                              </w:divBdr>
                              <w:divsChild>
                                <w:div w:id="232011207">
                                  <w:marLeft w:val="0"/>
                                  <w:marRight w:val="0"/>
                                  <w:marTop w:val="0"/>
                                  <w:marBottom w:val="0"/>
                                  <w:divBdr>
                                    <w:top w:val="none" w:sz="0" w:space="0" w:color="auto"/>
                                    <w:left w:val="none" w:sz="0" w:space="0" w:color="auto"/>
                                    <w:bottom w:val="none" w:sz="0" w:space="0" w:color="auto"/>
                                    <w:right w:val="none" w:sz="0" w:space="0" w:color="auto"/>
                                  </w:divBdr>
                                  <w:divsChild>
                                    <w:div w:id="957760687">
                                      <w:marLeft w:val="0"/>
                                      <w:marRight w:val="0"/>
                                      <w:marTop w:val="0"/>
                                      <w:marBottom w:val="0"/>
                                      <w:divBdr>
                                        <w:top w:val="none" w:sz="0" w:space="0" w:color="auto"/>
                                        <w:left w:val="none" w:sz="0" w:space="0" w:color="auto"/>
                                        <w:bottom w:val="none" w:sz="0" w:space="0" w:color="auto"/>
                                        <w:right w:val="none" w:sz="0" w:space="0" w:color="auto"/>
                                      </w:divBdr>
                                      <w:divsChild>
                                        <w:div w:id="143476612">
                                          <w:marLeft w:val="0"/>
                                          <w:marRight w:val="0"/>
                                          <w:marTop w:val="0"/>
                                          <w:marBottom w:val="0"/>
                                          <w:divBdr>
                                            <w:top w:val="none" w:sz="0" w:space="0" w:color="auto"/>
                                            <w:left w:val="none" w:sz="0" w:space="0" w:color="auto"/>
                                            <w:bottom w:val="none" w:sz="0" w:space="0" w:color="auto"/>
                                            <w:right w:val="none" w:sz="0" w:space="0" w:color="auto"/>
                                          </w:divBdr>
                                          <w:divsChild>
                                            <w:div w:id="1431967736">
                                              <w:marLeft w:val="0"/>
                                              <w:marRight w:val="0"/>
                                              <w:marTop w:val="0"/>
                                              <w:marBottom w:val="0"/>
                                              <w:divBdr>
                                                <w:top w:val="none" w:sz="0" w:space="0" w:color="auto"/>
                                                <w:left w:val="none" w:sz="0" w:space="0" w:color="auto"/>
                                                <w:bottom w:val="none" w:sz="0" w:space="0" w:color="auto"/>
                                                <w:right w:val="none" w:sz="0" w:space="0" w:color="auto"/>
                                              </w:divBdr>
                                              <w:divsChild>
                                                <w:div w:id="1015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3042</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Touch the World Fund 2009</vt:lpstr>
      <vt:lpstr>Total	$67,525</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the World Fund 2009</dc:title>
  <dc:creator>wm1</dc:creator>
  <cp:lastModifiedBy>Mary H Ritter</cp:lastModifiedBy>
  <cp:revision>2</cp:revision>
  <cp:lastPrinted>2015-09-22T17:18:00Z</cp:lastPrinted>
  <dcterms:created xsi:type="dcterms:W3CDTF">2016-11-01T17:34:00Z</dcterms:created>
  <dcterms:modified xsi:type="dcterms:W3CDTF">2016-11-01T17:34:00Z</dcterms:modified>
</cp:coreProperties>
</file>